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25A31064" w:rsidR="00DA0234" w:rsidRDefault="00DA0234" w:rsidP="009E152F">
      <w:pPr>
        <w:jc w:val="center"/>
        <w:rPr>
          <w:sz w:val="28"/>
          <w:szCs w:val="28"/>
        </w:rPr>
      </w:pPr>
    </w:p>
    <w:p w14:paraId="57224E58" w14:textId="669BCBAB" w:rsidR="009E152F" w:rsidRPr="009E152F" w:rsidRDefault="009E152F" w:rsidP="009E152F">
      <w:pPr>
        <w:jc w:val="center"/>
        <w:rPr>
          <w:sz w:val="28"/>
          <w:szCs w:val="28"/>
        </w:rPr>
      </w:pPr>
      <w:r w:rsidRPr="009E152F">
        <w:rPr>
          <w:sz w:val="28"/>
          <w:szCs w:val="28"/>
        </w:rPr>
        <w:t xml:space="preserve">Consent for </w:t>
      </w:r>
      <w:r w:rsidR="00A26CC3">
        <w:rPr>
          <w:sz w:val="28"/>
          <w:szCs w:val="28"/>
        </w:rPr>
        <w:t>Transfor</w:t>
      </w:r>
      <w:r w:rsidR="00497D56">
        <w:rPr>
          <w:sz w:val="28"/>
          <w:szCs w:val="28"/>
        </w:rPr>
        <w:t>a</w:t>
      </w:r>
      <w:r w:rsidR="00A26CC3">
        <w:rPr>
          <w:sz w:val="28"/>
          <w:szCs w:val="28"/>
        </w:rPr>
        <w:t>minal Interbody Fusion</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01E14315"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A26CC3"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1D78A4AE" w14:textId="4A84E737"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lack of fusion, </w:t>
            </w:r>
            <w:r w:rsidR="00535391">
              <w:rPr>
                <w:color w:val="000000"/>
                <w:sz w:val="20"/>
                <w:szCs w:val="20"/>
              </w:rPr>
              <w:t xml:space="preserve">implant migration; device breakage; foreign body reaction to the implant; loss of proper spinal curvature;  </w:t>
            </w:r>
            <w:r w:rsidR="0086155A">
              <w:rPr>
                <w:color w:val="000000"/>
                <w:sz w:val="20"/>
                <w:szCs w:val="20"/>
              </w:rPr>
              <w:t>bleeding</w:t>
            </w:r>
            <w:r w:rsidR="00535391">
              <w:rPr>
                <w:color w:val="000000"/>
                <w:sz w:val="20"/>
                <w:szCs w:val="20"/>
              </w:rPr>
              <w:t xml:space="preserve">; </w:t>
            </w:r>
            <w:r w:rsidR="0086155A">
              <w:rPr>
                <w:color w:val="000000"/>
                <w:sz w:val="20"/>
                <w:szCs w:val="20"/>
              </w:rPr>
              <w:t xml:space="preserve">deep vein thrombosis or other blood clots; spinal cord, nerve or dura injury; persisting symptoms; recurrent or new symptoms; </w:t>
            </w:r>
            <w:r w:rsidR="009E152F">
              <w:rPr>
                <w:color w:val="000000"/>
                <w:sz w:val="20"/>
                <w:szCs w:val="20"/>
              </w:rPr>
              <w:t xml:space="preserve">infection; </w:t>
            </w:r>
            <w:r w:rsidR="0086155A">
              <w:rPr>
                <w:color w:val="000000"/>
                <w:sz w:val="20"/>
                <w:szCs w:val="20"/>
              </w:rPr>
              <w:t xml:space="preserve">fracture at the bone graft site; infection; </w:t>
            </w:r>
            <w:r w:rsidR="00535391">
              <w:rPr>
                <w:color w:val="000000"/>
                <w:sz w:val="20"/>
                <w:szCs w:val="20"/>
              </w:rPr>
              <w:t xml:space="preserve">urinary retention; </w:t>
            </w:r>
            <w:r w:rsidR="00317FB2">
              <w:rPr>
                <w:color w:val="000000"/>
                <w:sz w:val="20"/>
                <w:szCs w:val="20"/>
              </w:rPr>
              <w:t xml:space="preserve">in men, impotence, loss of sexual function and retrograde ejaculation;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proofErr w:type="gramStart"/>
            <w:r w:rsidR="00317FB2">
              <w:rPr>
                <w:color w:val="000000"/>
                <w:sz w:val="20"/>
                <w:szCs w:val="20"/>
              </w:rPr>
              <w:t>more comprehensively evaluate the problems</w:t>
            </w:r>
            <w:proofErr w:type="gramEnd"/>
            <w:r w:rsidR="00317FB2">
              <w:rPr>
                <w:color w:val="000000"/>
                <w:sz w:val="20"/>
                <w:szCs w:val="20"/>
              </w:rPr>
              <w:t xml:space="preserve"> within my spine at the time of surgery. During the operation, they may deem it necessary to vary the exact nature of the procedure </w:t>
            </w:r>
            <w:proofErr w:type="gramStart"/>
            <w:r w:rsidR="00317FB2">
              <w:rPr>
                <w:color w:val="000000"/>
                <w:sz w:val="20"/>
                <w:szCs w:val="20"/>
              </w:rPr>
              <w:t>in order to</w:t>
            </w:r>
            <w:proofErr w:type="gramEnd"/>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proofErr w:type="gramStart"/>
            <w:r w:rsidR="00317FB2">
              <w:rPr>
                <w:color w:val="000000"/>
                <w:sz w:val="20"/>
                <w:szCs w:val="20"/>
              </w:rPr>
              <w:t>transfusion;</w:t>
            </w:r>
            <w:proofErr w:type="gramEnd"/>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proofErr w:type="gramStart"/>
            <w:r w:rsidR="00317FB2">
              <w:rPr>
                <w:color w:val="000000"/>
                <w:sz w:val="20"/>
                <w:szCs w:val="20"/>
              </w:rPr>
              <w:t>procedures</w:t>
            </w:r>
            <w:proofErr w:type="gramEnd"/>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w:t>
            </w:r>
            <w:proofErr w:type="gramStart"/>
            <w:r w:rsidR="00317FB2" w:rsidRPr="00317FB2">
              <w:rPr>
                <w:sz w:val="20"/>
                <w:szCs w:val="20"/>
              </w:rPr>
              <w:t>healing</w:t>
            </w:r>
            <w:proofErr w:type="gramEnd"/>
            <w:r w:rsidR="00317FB2" w:rsidRPr="00317FB2">
              <w:rPr>
                <w:sz w:val="20"/>
                <w:szCs w:val="20"/>
              </w:rPr>
              <w:t xml:space="preserve">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w:t>
            </w:r>
            <w:proofErr w:type="gramStart"/>
            <w:r w:rsidR="00317FB2" w:rsidRPr="00CF745C">
              <w:rPr>
                <w:sz w:val="20"/>
                <w:szCs w:val="20"/>
              </w:rPr>
              <w:t>pictures</w:t>
            </w:r>
            <w:proofErr w:type="gramEnd"/>
            <w:r w:rsidR="00317FB2" w:rsidRPr="00CF745C">
              <w:rPr>
                <w:sz w:val="20"/>
                <w:szCs w:val="20"/>
              </w:rPr>
              <w:t xml:space="preserve">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 xml:space="preserve">TODAY’S DATE AND </w:t>
            </w:r>
            <w:proofErr w:type="gramStart"/>
            <w:r w:rsidRPr="009E152F">
              <w:rPr>
                <w:rFonts w:ascii="Times New Roman" w:eastAsia="Times New Roman" w:hAnsi="Times New Roman" w:cs="Times New Roman"/>
                <w:color w:val="000080"/>
                <w:sz w:val="20"/>
                <w:szCs w:val="20"/>
              </w:rPr>
              <w:t>TIME  _</w:t>
            </w:r>
            <w:proofErr w:type="gramEnd"/>
            <w:r w:rsidRPr="009E152F">
              <w:rPr>
                <w:rFonts w:ascii="Times New Roman" w:eastAsia="Times New Roman" w:hAnsi="Times New Roman" w:cs="Times New Roman"/>
                <w:color w:val="000080"/>
                <w:sz w:val="20"/>
                <w:szCs w:val="20"/>
              </w:rPr>
              <w:t>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w:t>
            </w:r>
            <w:proofErr w:type="gramStart"/>
            <w:r w:rsidRPr="009E152F">
              <w:rPr>
                <w:rFonts w:ascii="Times New Roman" w:eastAsia="Times New Roman" w:hAnsi="Times New Roman" w:cs="Times New Roman"/>
                <w:sz w:val="20"/>
                <w:szCs w:val="20"/>
              </w:rPr>
              <w:t>benefits</w:t>
            </w:r>
            <w:proofErr w:type="gramEnd"/>
            <w:r w:rsidRPr="009E152F">
              <w:rPr>
                <w:rFonts w:ascii="Times New Roman" w:eastAsia="Times New Roman" w:hAnsi="Times New Roman" w:cs="Times New Roman"/>
                <w:sz w:val="20"/>
                <w:szCs w:val="20"/>
              </w:rPr>
              <w:t xml:space="preserve">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627339"/>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317FB2"/>
    <w:rsid w:val="003D34E7"/>
    <w:rsid w:val="00401E05"/>
    <w:rsid w:val="00497D56"/>
    <w:rsid w:val="00535391"/>
    <w:rsid w:val="005C5E09"/>
    <w:rsid w:val="005D5438"/>
    <w:rsid w:val="00627339"/>
    <w:rsid w:val="00686FB7"/>
    <w:rsid w:val="006F7BAF"/>
    <w:rsid w:val="007373EA"/>
    <w:rsid w:val="00790BF5"/>
    <w:rsid w:val="008372FA"/>
    <w:rsid w:val="0086155A"/>
    <w:rsid w:val="009E152F"/>
    <w:rsid w:val="00A26CC3"/>
    <w:rsid w:val="00A63439"/>
    <w:rsid w:val="00AE721F"/>
    <w:rsid w:val="00BD4AE8"/>
    <w:rsid w:val="00BE3943"/>
    <w:rsid w:val="00C51A03"/>
    <w:rsid w:val="00C8712E"/>
    <w:rsid w:val="00CD673E"/>
    <w:rsid w:val="00CF745C"/>
    <w:rsid w:val="00D73C83"/>
    <w:rsid w:val="00DA0234"/>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2021-12-21T16:10:00Z</dcterms:created>
  <dcterms:modified xsi:type="dcterms:W3CDTF">2021-12-21T16:10:00Z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