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5E9C87BF" w:rsidR="00DA0234" w:rsidRDefault="00DA0234" w:rsidP="009E152F">
      <w:pPr>
        <w:jc w:val="center"/>
        <w:rPr>
          <w:sz w:val="28"/>
          <w:szCs w:val="28"/>
        </w:rPr>
      </w:pPr>
    </w:p>
    <w:p w14:paraId="57224E58" w14:textId="1C33B956" w:rsidR="009E152F" w:rsidRPr="009E152F" w:rsidRDefault="009E152F" w:rsidP="009E152F">
      <w:pPr>
        <w:jc w:val="center"/>
        <w:rPr>
          <w:sz w:val="28"/>
          <w:szCs w:val="28"/>
        </w:rPr>
      </w:pPr>
      <w:r w:rsidRPr="009E152F">
        <w:rPr>
          <w:sz w:val="28"/>
          <w:szCs w:val="28"/>
        </w:rPr>
        <w:t xml:space="preserve">Consent for </w:t>
      </w:r>
      <w:r w:rsidR="000D75AD">
        <w:rPr>
          <w:sz w:val="28"/>
          <w:szCs w:val="28"/>
        </w:rPr>
        <w:t>Surgery</w:t>
      </w:r>
      <w:r w:rsidR="0019004E">
        <w:rPr>
          <w:sz w:val="28"/>
          <w:szCs w:val="28"/>
        </w:rPr>
        <w:t xml:space="preserve"> to Repair Rotator Cuff</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0CB0CC11"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w:t>
            </w:r>
            <w:r w:rsidR="00825A71">
              <w:rPr>
                <w:sz w:val="20"/>
                <w:szCs w:val="20"/>
              </w:rPr>
              <w:t xml:space="preserve">shoulder </w:t>
            </w:r>
            <w:r w:rsidR="00317FB2">
              <w:rPr>
                <w:sz w:val="20"/>
                <w:szCs w:val="20"/>
              </w:rPr>
              <w:t xml:space="preserve">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55026229"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w:t>
            </w:r>
            <w:r w:rsidR="003A3C3C" w:rsidRPr="00D73C83">
              <w:rPr>
                <w:sz w:val="20"/>
                <w:szCs w:val="20"/>
              </w:rPr>
              <w:t>treatments,</w:t>
            </w:r>
            <w:r w:rsidR="00D73C83" w:rsidRPr="00D73C83">
              <w:rPr>
                <w:sz w:val="20"/>
                <w:szCs w:val="20"/>
              </w:rPr>
              <w:t xml:space="preserve">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582FA9B3"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w:t>
            </w:r>
            <w:r w:rsidR="00EA2D76">
              <w:rPr>
                <w:sz w:val="20"/>
                <w:szCs w:val="20"/>
              </w:rPr>
              <w:t xml:space="preserve">choose to proceed with the recommended procedure. </w:t>
            </w:r>
            <w:r w:rsidR="00D73C83" w:rsidRPr="00FD0C80">
              <w:rPr>
                <w:sz w:val="20"/>
                <w:szCs w:val="20"/>
              </w:rPr>
              <w:t>.</w:t>
            </w:r>
          </w:p>
        </w:tc>
      </w:tr>
      <w:tr w:rsidR="009E152F" w14:paraId="73203F23" w14:textId="77777777" w:rsidTr="008372FA">
        <w:tc>
          <w:tcPr>
            <w:tcW w:w="985" w:type="dxa"/>
          </w:tcPr>
          <w:p w14:paraId="0D9383C1" w14:textId="77777777" w:rsidR="009E152F" w:rsidRDefault="009E152F"/>
        </w:tc>
        <w:tc>
          <w:tcPr>
            <w:tcW w:w="10080" w:type="dxa"/>
          </w:tcPr>
          <w:p w14:paraId="1D78A4AE" w14:textId="4620021D" w:rsidR="009E152F" w:rsidRDefault="005D5438" w:rsidP="0086155A">
            <w:pPr>
              <w:rPr>
                <w:color w:val="000000"/>
                <w:sz w:val="20"/>
                <w:szCs w:val="20"/>
              </w:rPr>
            </w:pPr>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 xml:space="preserve">include, but are not limited to, </w:t>
            </w:r>
            <w:r w:rsidR="0086155A">
              <w:rPr>
                <w:color w:val="000000"/>
                <w:sz w:val="20"/>
                <w:szCs w:val="20"/>
              </w:rPr>
              <w:t xml:space="preserve">bleeding, deep vein thrombosis or other blood clots; </w:t>
            </w:r>
            <w:r w:rsidR="00825A71">
              <w:rPr>
                <w:color w:val="000000"/>
                <w:sz w:val="20"/>
                <w:szCs w:val="20"/>
              </w:rPr>
              <w:t xml:space="preserve">damage to </w:t>
            </w:r>
            <w:r w:rsidR="00890352">
              <w:rPr>
                <w:color w:val="000000"/>
                <w:sz w:val="20"/>
                <w:szCs w:val="20"/>
              </w:rPr>
              <w:t>adjacent nerves</w:t>
            </w:r>
            <w:r w:rsidR="001223E2">
              <w:rPr>
                <w:color w:val="000000"/>
                <w:sz w:val="20"/>
                <w:szCs w:val="20"/>
              </w:rPr>
              <w:t xml:space="preserve">, cartilage </w:t>
            </w:r>
            <w:r w:rsidR="00890352">
              <w:rPr>
                <w:color w:val="000000"/>
                <w:sz w:val="20"/>
                <w:szCs w:val="20"/>
              </w:rPr>
              <w:t>and</w:t>
            </w:r>
            <w:r w:rsidR="001223E2">
              <w:rPr>
                <w:color w:val="000000"/>
                <w:sz w:val="20"/>
                <w:szCs w:val="20"/>
              </w:rPr>
              <w:t>/or</w:t>
            </w:r>
            <w:r w:rsidR="00890352">
              <w:rPr>
                <w:color w:val="000000"/>
                <w:sz w:val="20"/>
                <w:szCs w:val="20"/>
              </w:rPr>
              <w:t xml:space="preserve"> blood vessels; shoulder stiffness; </w:t>
            </w:r>
            <w:r w:rsidR="001223E2">
              <w:rPr>
                <w:color w:val="000000"/>
                <w:sz w:val="20"/>
                <w:szCs w:val="20"/>
              </w:rPr>
              <w:t xml:space="preserve">detachment of the deltoid muscle; </w:t>
            </w:r>
            <w:r w:rsidR="00890352">
              <w:rPr>
                <w:color w:val="000000"/>
                <w:sz w:val="20"/>
                <w:szCs w:val="20"/>
              </w:rPr>
              <w:t>tear of repair site;</w:t>
            </w:r>
            <w:r w:rsidR="001223E2">
              <w:rPr>
                <w:color w:val="000000"/>
                <w:sz w:val="20"/>
                <w:szCs w:val="20"/>
              </w:rPr>
              <w:t xml:space="preserve"> recurrent dislocation or instability; </w:t>
            </w:r>
            <w:r w:rsidR="0086155A">
              <w:rPr>
                <w:color w:val="000000"/>
                <w:sz w:val="20"/>
                <w:szCs w:val="20"/>
              </w:rPr>
              <w:t xml:space="preserve"> persisting symptoms</w:t>
            </w:r>
            <w:r w:rsidR="00825A71">
              <w:rPr>
                <w:color w:val="000000"/>
                <w:sz w:val="20"/>
                <w:szCs w:val="20"/>
              </w:rPr>
              <w:t xml:space="preserve"> including chronic pain</w:t>
            </w:r>
            <w:r w:rsidR="0086155A">
              <w:rPr>
                <w:color w:val="000000"/>
                <w:sz w:val="20"/>
                <w:szCs w:val="20"/>
              </w:rPr>
              <w:t>; recurrent or new symptoms</w:t>
            </w:r>
            <w:r w:rsidR="00825A71">
              <w:rPr>
                <w:color w:val="000000"/>
                <w:sz w:val="20"/>
                <w:szCs w:val="20"/>
              </w:rPr>
              <w:t xml:space="preserve"> including chronic pain</w:t>
            </w:r>
            <w:r w:rsidR="0086155A">
              <w:rPr>
                <w:color w:val="000000"/>
                <w:sz w:val="20"/>
                <w:szCs w:val="20"/>
              </w:rPr>
              <w:t>;</w:t>
            </w:r>
            <w:r w:rsidR="00AB0046">
              <w:rPr>
                <w:color w:val="000000"/>
                <w:sz w:val="20"/>
                <w:szCs w:val="20"/>
              </w:rPr>
              <w:t xml:space="preserve"> </w:t>
            </w:r>
            <w:r w:rsidR="009E152F">
              <w:rPr>
                <w:color w:val="000000"/>
                <w:sz w:val="20"/>
                <w:szCs w:val="20"/>
              </w:rPr>
              <w:t>infection;</w:t>
            </w:r>
            <w:r w:rsidR="0086155A">
              <w:rPr>
                <w:color w:val="000000"/>
                <w:sz w:val="20"/>
                <w:szCs w:val="20"/>
              </w:rPr>
              <w:t xml:space="preserve"> </w:t>
            </w:r>
            <w:r w:rsidR="00026B85">
              <w:rPr>
                <w:color w:val="000000"/>
                <w:sz w:val="20"/>
                <w:szCs w:val="20"/>
              </w:rPr>
              <w:t xml:space="preserve">allergic reaction(s) to anesthesia and materials used; </w:t>
            </w:r>
            <w:r w:rsidR="0086155A">
              <w:rPr>
                <w:color w:val="000000"/>
                <w:sz w:val="20"/>
                <w:szCs w:val="20"/>
              </w:rPr>
              <w:t xml:space="preserve">stroke; heart attack or death. </w:t>
            </w:r>
          </w:p>
          <w:p w14:paraId="6F322E1F" w14:textId="504C62D7" w:rsidR="005C5E09" w:rsidRDefault="005C5E09" w:rsidP="0086155A"/>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75914F5C"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 xml:space="preserve">I understand that my doctor may be able to </w:t>
            </w:r>
            <w:r w:rsidR="008C79C6">
              <w:rPr>
                <w:color w:val="000000"/>
                <w:sz w:val="20"/>
                <w:szCs w:val="20"/>
              </w:rPr>
              <w:t>evaluate the problems more comprehensively</w:t>
            </w:r>
            <w:r w:rsidR="00317FB2">
              <w:rPr>
                <w:color w:val="000000"/>
                <w:sz w:val="20"/>
                <w:szCs w:val="20"/>
              </w:rPr>
              <w:t xml:space="preserve"> within my </w:t>
            </w:r>
            <w:r w:rsidR="00825A71">
              <w:rPr>
                <w:color w:val="000000"/>
                <w:sz w:val="20"/>
                <w:szCs w:val="20"/>
              </w:rPr>
              <w:t xml:space="preserve">shoulder </w:t>
            </w:r>
            <w:r w:rsidR="00317FB2">
              <w:rPr>
                <w:color w:val="000000"/>
                <w:sz w:val="20"/>
                <w:szCs w:val="20"/>
              </w:rPr>
              <w:t xml:space="preserve">at the time of surgery. During the operation, they may deem it necessary to vary the exact nature of the procedure </w:t>
            </w:r>
            <w:r w:rsidR="008C79C6">
              <w:rPr>
                <w:color w:val="000000"/>
                <w:sz w:val="20"/>
                <w:szCs w:val="20"/>
              </w:rPr>
              <w:t>to</w:t>
            </w:r>
            <w:r w:rsidR="00317FB2">
              <w:rPr>
                <w:color w:val="000000"/>
                <w:sz w:val="20"/>
                <w:szCs w:val="20"/>
              </w:rPr>
              <w:t xml:space="preserve">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50F89016"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 xml:space="preserve">I understand that certain elective operative procedures may require transfusions of blood or blood products.  If my physician feels it is appropriate for my medical care, he/she may offer me the options of autologous blood and blood products or directed </w:t>
            </w:r>
            <w:r w:rsidR="003A3C3C">
              <w:rPr>
                <w:color w:val="000000"/>
                <w:sz w:val="20"/>
                <w:szCs w:val="20"/>
              </w:rPr>
              <w:t>transfusion,</w:t>
            </w:r>
            <w:r w:rsidR="00317FB2">
              <w:rPr>
                <w:color w:val="000000"/>
                <w:sz w:val="20"/>
                <w:szCs w:val="20"/>
              </w:rPr>
              <w:t xml:space="preserve">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558F1E50"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w:t>
            </w:r>
            <w:r w:rsidR="008C79C6">
              <w:rPr>
                <w:color w:val="000000"/>
                <w:sz w:val="20"/>
                <w:szCs w:val="20"/>
              </w:rPr>
              <w:t>procedures,</w:t>
            </w:r>
            <w:r w:rsidR="00317FB2">
              <w:rPr>
                <w:color w:val="000000"/>
                <w:sz w:val="20"/>
                <w:szCs w:val="20"/>
              </w:rPr>
              <w:t xml:space="preserve">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non-healing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792FD372"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w:t>
            </w:r>
            <w:r w:rsidR="003A3C3C" w:rsidRPr="00CF745C">
              <w:rPr>
                <w:sz w:val="20"/>
                <w:szCs w:val="20"/>
              </w:rPr>
              <w:t>pictures,</w:t>
            </w:r>
            <w:r w:rsidR="00317FB2" w:rsidRPr="00CF745C">
              <w:rPr>
                <w:sz w:val="20"/>
                <w:szCs w:val="20"/>
              </w:rPr>
              <w:t xml:space="preserve">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______________________________________________________(Patient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TODAY’S DATE AND TIME  ________________________________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54FDF48A"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w:t>
            </w:r>
            <w:r w:rsidR="00842AE4" w:rsidRPr="009E152F">
              <w:rPr>
                <w:rFonts w:ascii="Times New Roman" w:eastAsia="Times New Roman" w:hAnsi="Times New Roman" w:cs="Times New Roman"/>
                <w:sz w:val="20"/>
                <w:szCs w:val="20"/>
              </w:rPr>
              <w:t>benefits,</w:t>
            </w:r>
            <w:r w:rsidRPr="009E152F">
              <w:rPr>
                <w:rFonts w:ascii="Times New Roman" w:eastAsia="Times New Roman" w:hAnsi="Times New Roman" w:cs="Times New Roman"/>
                <w:sz w:val="20"/>
                <w:szCs w:val="20"/>
              </w:rPr>
              <w:t xml:space="preserve">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007E8C"/>
    <w:sectPr w:rsidR="00D83FED" w:rsidSect="008372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07E8C"/>
    <w:rsid w:val="00026B85"/>
    <w:rsid w:val="000C2BA7"/>
    <w:rsid w:val="000D75AD"/>
    <w:rsid w:val="000F2B3F"/>
    <w:rsid w:val="001223E2"/>
    <w:rsid w:val="0019004E"/>
    <w:rsid w:val="001C6C9A"/>
    <w:rsid w:val="00207DC0"/>
    <w:rsid w:val="00233786"/>
    <w:rsid w:val="00276702"/>
    <w:rsid w:val="00302D0E"/>
    <w:rsid w:val="00317FB2"/>
    <w:rsid w:val="003A3C3C"/>
    <w:rsid w:val="003D34E7"/>
    <w:rsid w:val="00401E05"/>
    <w:rsid w:val="005C5E09"/>
    <w:rsid w:val="005D5438"/>
    <w:rsid w:val="006425C2"/>
    <w:rsid w:val="00686FB7"/>
    <w:rsid w:val="006F7BAF"/>
    <w:rsid w:val="007373EA"/>
    <w:rsid w:val="00775183"/>
    <w:rsid w:val="00790BF5"/>
    <w:rsid w:val="00825A71"/>
    <w:rsid w:val="008372FA"/>
    <w:rsid w:val="00842AE4"/>
    <w:rsid w:val="0086155A"/>
    <w:rsid w:val="0089020F"/>
    <w:rsid w:val="00890352"/>
    <w:rsid w:val="008C79C6"/>
    <w:rsid w:val="009E152F"/>
    <w:rsid w:val="00A63439"/>
    <w:rsid w:val="00AB0046"/>
    <w:rsid w:val="00AE721F"/>
    <w:rsid w:val="00BD4AE8"/>
    <w:rsid w:val="00BE3943"/>
    <w:rsid w:val="00C51A03"/>
    <w:rsid w:val="00C8712E"/>
    <w:rsid w:val="00CD673E"/>
    <w:rsid w:val="00CF745C"/>
    <w:rsid w:val="00D73C83"/>
    <w:rsid w:val="00DA0234"/>
    <w:rsid w:val="00DB5E4C"/>
    <w:rsid w:val="00E11E94"/>
    <w:rsid w:val="00E13A6B"/>
    <w:rsid w:val="00EA2D76"/>
    <w:rsid w:val="00FA08BF"/>
    <w:rsid w:val="00FB1295"/>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2021-12-21T16:08:00Z</dcterms:created>
  <dcterms:modified xsi:type="dcterms:W3CDTF">2021-12-21T16:08:00Z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